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sz w:val="44"/>
          <w:szCs w:val="44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《正常人体解剖学》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高职院校单独招生考试（下称：单招考试）是应届普通高中毕业生和具有同等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学力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盲残生提前单独招生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考试（下称：盲残单招）是面向视力残疾学生的单招考试。学院根据考生成绩，按学院年度招生计划，文化和技能全面衡量，择优录取。因此，单招考试应具有较高的信度、效度，适当的难度和必要的区分度。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二、命题指导思想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根据高职院校对学生文化素质的要求，坚持“实用为主、够用为度”的原则，试题体现学院《正常人体解剖学》课程的理念，反映本学科课程标准的整体要求，适用于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中专毕业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考生。试题注重考查考生《正常人体解剖学》基础知识的理解和掌握情况，符合选拔性考试的规律和要求。试题满分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0分，试题容易、中等难度、高难度比例为3:4:3，统一采用纸笔答题。参考教材：《实用人体学》全国盲人医疗按摩中等专业统编教材，赵学纲主编，中国盲文出版社。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三、考核目标与要求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绪  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1．了解人体解剖学的定义。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2．了解实用人体学的研究内容。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第一章  人体的基本组成与结构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1．掌握解剖学姿势和常用的解剖学术语。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2．熟悉人体的分部。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第二章  运动系统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运动系统的组成和功能。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骨及骨连结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1．掌握骨的分类、形态和构造。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．掌握关节的基本结构、辅助结构、运动形式。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骨连结的概念和分类。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．了解骨的化学成分和物理性质。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躯干骨及其连结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1．掌握躯干骨的组成。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2．掌握椎骨的一般形态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．掌握椎间盘的形态结构和功能。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．掌握脊柱的组成、整体观和功能。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/>
          <w:sz w:val="32"/>
          <w:szCs w:val="32"/>
        </w:rPr>
        <w:t>掌握胸骨角的特征和意义。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/>
          <w:sz w:val="32"/>
          <w:szCs w:val="32"/>
        </w:rPr>
        <w:t>熟悉各部椎骨的形态特征。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．熟悉前纵韧带、后纵韧带、黄韧带的位置与功能。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熟悉胸廓的组成、形态和运动。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了解胸骨的基本形态结构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了解肋骨的一般形态结构及肋的连结。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颅骨及其连结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1．掌握颅的组成和分部。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．掌握鼻旁窦的名称、位置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．掌握颞下颌关节的组成、形态结构和运动。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 了解</w:t>
      </w:r>
      <w:r>
        <w:rPr>
          <w:rFonts w:hint="eastAsia" w:ascii="仿宋" w:hAnsi="仿宋" w:eastAsia="仿宋"/>
          <w:sz w:val="32"/>
          <w:szCs w:val="32"/>
        </w:rPr>
        <w:t>鼻旁窦的开口。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．了解颅骨整体观的主要结构。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上肢骨及其连结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1．掌握上肢骨的</w:t>
      </w:r>
      <w:r>
        <w:rPr>
          <w:rFonts w:hint="eastAsia" w:ascii="仿宋" w:hAnsi="仿宋" w:eastAsia="仿宋"/>
          <w:sz w:val="32"/>
          <w:szCs w:val="32"/>
          <w:lang w:eastAsia="zh-CN"/>
        </w:rPr>
        <w:t>名称、数目、位置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．掌握肩关节的组成、结构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 xml:space="preserve">和运动。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．熟悉锁骨、肩胛骨、肱骨、尺骨、桡骨的形态结构。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．熟悉肘关节、桡腕关节的组成、结构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>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．了解手骨的名称和排列。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6．了解上肢骨其他连结的名称和运动形式。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下肢骨及其连结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1．掌握下肢骨的</w:t>
      </w:r>
      <w:r>
        <w:rPr>
          <w:rFonts w:hint="eastAsia" w:ascii="仿宋" w:hAnsi="仿宋" w:eastAsia="仿宋"/>
          <w:sz w:val="32"/>
          <w:szCs w:val="32"/>
          <w:lang w:eastAsia="zh-CN"/>
        </w:rPr>
        <w:t>名称、数目、位置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．掌握髋关节、膝关节的组成、结构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>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．熟悉髋骨、股骨、胫骨的形态结构。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4．熟悉骨盆的构成、形态、分部及女性骨盆特点。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．熟悉踝关节的组成、结构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 xml:space="preserve">和运动。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．了解足骨的名称和排列。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7．了解下肢骨其他连结的名称和运动形式。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肌  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总  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1．掌握肌的形态、构造和起止。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2．熟悉肌的辅助装置。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了解肌的配布及命名原则。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头颈肌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1．掌握胸锁乳突肌的位置、起止和作用。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2．熟悉咬肌、颞肌的位置和作用。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3．了解面肌和咀嚼肌的作用。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躯干肌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．掌握斜方肌、背阔肌、</w:t>
      </w:r>
      <w:r>
        <w:rPr>
          <w:rFonts w:hint="eastAsia" w:ascii="仿宋" w:hAnsi="仿宋" w:eastAsia="仿宋"/>
          <w:sz w:val="32"/>
          <w:szCs w:val="32"/>
          <w:lang w:eastAsia="zh-CN"/>
        </w:rPr>
        <w:t>竖脊肌、胸大肌</w:t>
      </w:r>
      <w:r>
        <w:rPr>
          <w:rFonts w:hint="eastAsia" w:ascii="仿宋" w:hAnsi="仿宋" w:eastAsia="仿宋"/>
          <w:sz w:val="32"/>
          <w:szCs w:val="32"/>
        </w:rPr>
        <w:t>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．掌握膈的位置、</w:t>
      </w:r>
      <w:r>
        <w:rPr>
          <w:rFonts w:hint="eastAsia" w:ascii="仿宋" w:hAnsi="仿宋" w:eastAsia="仿宋"/>
          <w:sz w:val="32"/>
          <w:szCs w:val="32"/>
          <w:lang w:eastAsia="zh-CN"/>
        </w:rPr>
        <w:t>形态</w:t>
      </w:r>
      <w:r>
        <w:rPr>
          <w:rFonts w:hint="eastAsia" w:ascii="仿宋" w:hAnsi="仿宋" w:eastAsia="仿宋"/>
          <w:sz w:val="32"/>
          <w:szCs w:val="32"/>
        </w:rPr>
        <w:t>、作用</w:t>
      </w:r>
      <w:r>
        <w:rPr>
          <w:rFonts w:hint="eastAsia" w:ascii="仿宋" w:hAnsi="仿宋" w:eastAsia="仿宋"/>
          <w:sz w:val="32"/>
          <w:szCs w:val="32"/>
          <w:lang w:eastAsia="zh-CN"/>
        </w:rPr>
        <w:t>，膈上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3个裂孔的位置及通过</w:t>
      </w:r>
      <w:r>
        <w:rPr>
          <w:rFonts w:hint="eastAsia" w:ascii="仿宋" w:hAnsi="仿宋" w:eastAsia="仿宋"/>
          <w:sz w:val="32"/>
          <w:szCs w:val="32"/>
        </w:rPr>
        <w:t>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．了解其余躯干肌的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名称、位置</w:t>
      </w:r>
      <w:r>
        <w:rPr>
          <w:rFonts w:hint="eastAsia" w:ascii="仿宋" w:hAnsi="仿宋" w:eastAsia="仿宋"/>
          <w:sz w:val="32"/>
          <w:szCs w:val="32"/>
        </w:rPr>
        <w:t>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上肢肌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1．掌握三角肌、肱二头肌、肱三头肌的位置、起止和作用。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2．了解上肢肌的分群和各肌群的作用。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下肢肌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>掌握臀大肌、梨状肌、股四头肌、小腿三头肌的位置、起止和作用。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2．熟悉下肢肌的分群和各肌群的作用。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体表标志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掌握躯干部、头颈部、上肢部、下肢部的体表标志。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第三章  消化系统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1．掌握消化系统的组成和功能。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胸部的标志线及腹部分区。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口腔、咽、食管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掌握咽峡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构成</w:t>
      </w:r>
      <w:r>
        <w:rPr>
          <w:rFonts w:hint="eastAsia" w:ascii="仿宋" w:hAnsi="仿宋" w:eastAsia="仿宋"/>
          <w:sz w:val="32"/>
          <w:szCs w:val="32"/>
          <w:lang w:eastAsia="zh-CN"/>
        </w:rPr>
        <w:t>；三大唾液</w:t>
      </w:r>
      <w:r>
        <w:rPr>
          <w:rFonts w:hint="eastAsia" w:ascii="仿宋" w:hAnsi="仿宋" w:eastAsia="仿宋"/>
          <w:sz w:val="32"/>
          <w:szCs w:val="32"/>
        </w:rPr>
        <w:t>腺的名称、位置及腮腺导管的开口部位。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．掌握食管狭窄的部位和临床意义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牙的形态和构造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舌的粘膜特征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颏舌肌的位置和作用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咽的形态、位置、分部和交通关系。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．了解口腔的</w:t>
      </w:r>
      <w:r>
        <w:rPr>
          <w:rFonts w:hint="eastAsia" w:ascii="仿宋" w:hAnsi="仿宋" w:eastAsia="仿宋"/>
          <w:sz w:val="32"/>
          <w:szCs w:val="32"/>
          <w:lang w:eastAsia="zh-CN"/>
        </w:rPr>
        <w:t>构造</w:t>
      </w:r>
      <w:r>
        <w:rPr>
          <w:rFonts w:hint="eastAsia" w:ascii="仿宋" w:hAnsi="仿宋" w:eastAsia="仿宋"/>
          <w:sz w:val="32"/>
          <w:szCs w:val="32"/>
        </w:rPr>
        <w:t>和分部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掌握胃的形态、分部和位置。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第四节  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1．掌握肝的形态、位置和功能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胆囊底的体表投影。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2．熟悉肝外胆道系统的组成。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3．了解胆囊的形态、位置和功能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第五节  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了解胰的形态、位置和功能。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第六节  小 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．掌握十二指肠的形态、分部和位置。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．熟悉小肠的分部。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熟悉空、回肠的位置和结构特征。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第七节  大 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 掌握阑尾根部的体表投影。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．熟悉大肠的位置、分部和特征。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3．了解直肠的形态、分部、弯曲和构造。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第八节  腹 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1．掌握腹膜和腹膜腔的概念。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2．了解腹膜与器官的关系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腹膜形成的结构。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第四章  呼吸系统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掌握呼吸系统的组成和功能。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掌握鼻旁窦的名称、位置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掌握喉的位置和主要体表标志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掌握肺的位置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熟悉气管的位置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熟悉肺和胸膜下界的体表投影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胸膜和胸膜腔的概念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7. </w:t>
      </w:r>
      <w:r>
        <w:rPr>
          <w:rFonts w:hint="eastAsia" w:ascii="仿宋" w:hAnsi="仿宋" w:eastAsia="仿宋"/>
          <w:sz w:val="32"/>
          <w:szCs w:val="32"/>
        </w:rPr>
        <w:t>了解外鼻的形态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鼻腔的分部及各部的形态。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8. </w:t>
      </w:r>
      <w:r>
        <w:rPr>
          <w:rFonts w:hint="eastAsia" w:ascii="仿宋" w:hAnsi="仿宋" w:eastAsia="仿宋"/>
          <w:sz w:val="32"/>
          <w:szCs w:val="32"/>
        </w:rPr>
        <w:t>了解喉软骨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喉腔的分部及形态结构。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/>
          <w:sz w:val="32"/>
          <w:szCs w:val="32"/>
        </w:rPr>
        <w:t>了解左右主支气管的形态差异及临床意义。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10. </w:t>
      </w:r>
      <w:r>
        <w:rPr>
          <w:rFonts w:hint="eastAsia" w:ascii="仿宋" w:hAnsi="仿宋" w:eastAsia="仿宋"/>
          <w:sz w:val="32"/>
          <w:szCs w:val="32"/>
        </w:rPr>
        <w:t>了解肺的形态和分叶。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11. </w:t>
      </w:r>
      <w:r>
        <w:rPr>
          <w:rFonts w:hint="eastAsia" w:ascii="仿宋" w:hAnsi="仿宋" w:eastAsia="仿宋"/>
          <w:sz w:val="32"/>
          <w:szCs w:val="32"/>
        </w:rPr>
        <w:t>了解胸膜的分部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纵膈的概念及其分区。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第五章  泌尿系统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泌尿系统的组成及其功能。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掌握肾的位置。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sz w:val="32"/>
          <w:szCs w:val="32"/>
        </w:rPr>
        <w:t>掌握膀胱三角及其临床意义。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熟悉输尿管的形态、分段、狭窄及临床意义。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熟悉膀胱的形态、位置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了解肾的形态、结构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第九章  循环系统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1．熟悉循环系统的组成和功能。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2．熟悉心血管系统和淋巴系统的组成。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掌握血液循环、体循环和肺循环的概念。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掌握心的位置、外形；心各腔的入口、出口及瓣膜。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冠状窦的位置与开口。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了解</w:t>
      </w:r>
      <w:r>
        <w:rPr>
          <w:rFonts w:hint="eastAsia" w:ascii="仿宋" w:hAnsi="仿宋" w:eastAsia="仿宋"/>
          <w:sz w:val="32"/>
          <w:szCs w:val="32"/>
        </w:rPr>
        <w:t>心的传导系的组成和功能。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了解心壁的构造。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了解心的体表投影。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了解左、右冠状动脉的起始及分布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血管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>掌握血管的分类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掌握主动脉的行程、分部和分支。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掌握颞浅动脉、面动脉、颈总动脉、锁骨下动脉、肱动脉、桡动脉、股动脉和足背动脉的搏动点及常用压迫止血点。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 熟悉上下肢浅静脉的名称、</w:t>
      </w:r>
      <w:r>
        <w:rPr>
          <w:rFonts w:hint="eastAsia" w:ascii="仿宋" w:hAnsi="仿宋" w:eastAsia="仿宋"/>
          <w:sz w:val="32"/>
          <w:szCs w:val="32"/>
        </w:rPr>
        <w:t>注入部位及临床意义。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熟悉肺循环的动脉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熟悉主动脉弓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三大分支。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熟悉左、右颈总动脉的起始和行径；颈外动脉的主要分支和分布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熟悉锁骨下动脉主要分支的名称。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熟悉上、下肢动脉主干的名称。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．熟悉上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下腔静脉系的组成和收纳范围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11. </w:t>
      </w:r>
      <w:r>
        <w:rPr>
          <w:rFonts w:hint="eastAsia" w:ascii="仿宋" w:hAnsi="仿宋" w:eastAsia="仿宋"/>
          <w:sz w:val="32"/>
          <w:szCs w:val="32"/>
        </w:rPr>
        <w:t>了解血管的结构与功能特点。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12. </w:t>
      </w:r>
      <w:r>
        <w:rPr>
          <w:rFonts w:hint="eastAsia" w:ascii="仿宋" w:hAnsi="仿宋" w:eastAsia="仿宋"/>
          <w:sz w:val="32"/>
          <w:szCs w:val="32"/>
        </w:rPr>
        <w:t>了解肺循环的静脉。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了解升主动脉的起始和分支。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14. </w:t>
      </w:r>
      <w:r>
        <w:rPr>
          <w:rFonts w:hint="eastAsia" w:ascii="仿宋" w:hAnsi="仿宋" w:eastAsia="仿宋"/>
          <w:sz w:val="32"/>
          <w:szCs w:val="32"/>
        </w:rPr>
        <w:t>了解颈动脉窦和颈动脉小球的位置与功能。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15. </w:t>
      </w:r>
      <w:r>
        <w:rPr>
          <w:rFonts w:hint="eastAsia" w:ascii="仿宋" w:hAnsi="仿宋" w:eastAsia="仿宋"/>
          <w:sz w:val="32"/>
          <w:szCs w:val="32"/>
        </w:rPr>
        <w:t>了解胸主动脉的起止和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分支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16. </w:t>
      </w:r>
      <w:r>
        <w:rPr>
          <w:rFonts w:hint="eastAsia" w:ascii="仿宋" w:hAnsi="仿宋" w:eastAsia="仿宋"/>
          <w:sz w:val="32"/>
          <w:szCs w:val="32"/>
        </w:rPr>
        <w:t>了解腹主动脉的起止和分支。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淋巴系统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1．熟悉淋巴系统的组成和功能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2．熟悉胸导管和右淋巴导管收纳范围与注入部位。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．熟悉脾的形态、位置和功能。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了解淋巴液的产生和回流概况。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章  神经系统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神经系统概述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．掌握神经系统的分部。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反射弧的构成和反射弧的概念。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神经系统的常用术语。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．了解神经系统在机体中的作用和地位。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脊髓和脊神经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1．掌握脊髓的位置、外形。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掌握灰质前角、后角和侧角的位置及含有的神经元。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．掌握脊神经的组成、纤维成分及分支。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．掌握膈神经、尺神经、正中神经、肌皮神经、桡神经、腋神经、股神经、坐骨神经、胫神经、腓总神经的来源、大致行程及分布范围。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/>
          <w:sz w:val="32"/>
          <w:szCs w:val="32"/>
        </w:rPr>
        <w:t>熟悉白质中主要的上行束(薄束、楔束、脊髓丘脑束)和下行束(皮质脊髓前、侧束)的位置、起止和功能。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．熟悉脊髓的功能。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．熟悉颈丛、臂丛、腰丛、骶丛的组成、位置。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sz w:val="32"/>
          <w:szCs w:val="32"/>
        </w:rPr>
        <w:t>脊髓节段与椎骨的对应关系。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sz w:val="32"/>
          <w:szCs w:val="32"/>
        </w:rPr>
        <w:t>脊髓内部结构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．了解胸神经前支的节段性分布标志。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脑和脑神经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" w:hAnsi="仿宋" w:eastAsia="仿宋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脑的分部和各部的大致位置。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．掌握脑干内的主要纤维束(锥体束、内侧丘系、脊髓丘系、三叉丘系)的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/>
          <w:sz w:val="32"/>
          <w:szCs w:val="32"/>
        </w:rPr>
        <w:t>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sz w:val="32"/>
          <w:szCs w:val="32"/>
        </w:rPr>
        <w:t>掌握背侧丘脑腹后核的功能。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．掌握内囊的位置、分部。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．掌握大脑皮质躯体运动中枢、躯体感觉中枢、视觉中枢、听觉中枢、语言中枢的位置和功能。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小脑的位置、功能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．熟悉脑干内脑神经核的名称、位置。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．熟悉三叉神经、面神经、迷走神经、舌下神经的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性质</w:t>
      </w:r>
      <w:r>
        <w:rPr>
          <w:rFonts w:hint="eastAsia" w:ascii="仿宋" w:hAnsi="仿宋" w:eastAsia="仿宋"/>
          <w:sz w:val="32"/>
          <w:szCs w:val="32"/>
        </w:rPr>
        <w:t>和分布。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sz w:val="32"/>
          <w:szCs w:val="32"/>
        </w:rPr>
        <w:t>大脑半球分叶、主要沟回。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10. </w:t>
      </w:r>
      <w:r>
        <w:rPr>
          <w:rFonts w:hint="eastAsia" w:ascii="仿宋" w:hAnsi="仿宋" w:eastAsia="仿宋"/>
          <w:sz w:val="32"/>
          <w:szCs w:val="32"/>
        </w:rPr>
        <w:t>了解小脑的形态、分叶。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．了解间脑的分部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．了解脑室的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位置</w:t>
      </w:r>
      <w:r>
        <w:rPr>
          <w:rFonts w:hint="eastAsia" w:ascii="仿宋" w:hAnsi="仿宋" w:eastAsia="仿宋"/>
          <w:sz w:val="32"/>
          <w:szCs w:val="32"/>
        </w:rPr>
        <w:t>及通连关系。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了解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基底核的位置、名称。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了解其余</w:t>
      </w:r>
      <w:r>
        <w:rPr>
          <w:rFonts w:hint="eastAsia" w:ascii="仿宋" w:hAnsi="仿宋" w:eastAsia="仿宋"/>
          <w:sz w:val="32"/>
          <w:szCs w:val="32"/>
        </w:rPr>
        <w:t>脑神经的名称、顺序、性质、连脑部位和大致分布。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第四节  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/>
          <w:sz w:val="32"/>
          <w:szCs w:val="32"/>
        </w:rPr>
        <w:t xml:space="preserve">系统的传导通路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躯干、四肢本体觉传导路的组成，各级神经元的位置、纤维束名称、交叉平面和皮质投射区。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躯干、四肢痛温觉、粗触觉和压觉传导路的组成，各级神经元的位置、纤维束名称、交叉平面和皮质投射区。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锥体系的组成、交叉、行径和支配情况。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熟悉上、下运动神经元损伤后的不同表现。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．了解传导路的基本概念。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第五节  内脏神经系统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1．了解内脏神经的区分、分布和机能。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2．了解躯体运动神经与内脏运动神经的区别。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3．了解交感神经与副交感神经的区别。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4．了解内脏感觉神经和牵涉痛。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第七节  脑和脊髓的被膜、血管及脑脊液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/>
          <w:sz w:val="32"/>
          <w:szCs w:val="32"/>
        </w:rPr>
        <w:t>脑和脊髓三层被膜的名称、位置。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2．了解硬膜外腔和蛛网膜下腔的概况。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．了解脑脊液的产生和循环途径。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第八节  脑和脊髓的血管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颈内动脉、椎动脉和基底动脉的主要分支及分布。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2．了解大脑动脉环的组成。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Times New Roman"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zOWMzNWM5OGIzOTRlOWYyMmE2OTU4MjMxODllMjMifQ=="/>
  </w:docVars>
  <w:rsids>
    <w:rsidRoot w:val="00502D2D"/>
    <w:rsid w:val="00005D45"/>
    <w:rsid w:val="0003673C"/>
    <w:rsid w:val="00054F6B"/>
    <w:rsid w:val="00062FE5"/>
    <w:rsid w:val="00080737"/>
    <w:rsid w:val="000A00FC"/>
    <w:rsid w:val="00123950"/>
    <w:rsid w:val="001404A3"/>
    <w:rsid w:val="0015295D"/>
    <w:rsid w:val="00153B36"/>
    <w:rsid w:val="001A1B62"/>
    <w:rsid w:val="001D0EAE"/>
    <w:rsid w:val="002004EB"/>
    <w:rsid w:val="00201E90"/>
    <w:rsid w:val="0021224F"/>
    <w:rsid w:val="0021388A"/>
    <w:rsid w:val="00214BC7"/>
    <w:rsid w:val="00226F39"/>
    <w:rsid w:val="002520DC"/>
    <w:rsid w:val="00290498"/>
    <w:rsid w:val="002A54EC"/>
    <w:rsid w:val="002B17AF"/>
    <w:rsid w:val="002B7779"/>
    <w:rsid w:val="002E6124"/>
    <w:rsid w:val="002F08D6"/>
    <w:rsid w:val="002F0C54"/>
    <w:rsid w:val="00310F6F"/>
    <w:rsid w:val="003120C2"/>
    <w:rsid w:val="003317E8"/>
    <w:rsid w:val="00352468"/>
    <w:rsid w:val="003678BC"/>
    <w:rsid w:val="003867F9"/>
    <w:rsid w:val="00391B69"/>
    <w:rsid w:val="003C0C76"/>
    <w:rsid w:val="003F75F9"/>
    <w:rsid w:val="00415679"/>
    <w:rsid w:val="00493B42"/>
    <w:rsid w:val="004E2692"/>
    <w:rsid w:val="004E472A"/>
    <w:rsid w:val="00502D2D"/>
    <w:rsid w:val="005240CB"/>
    <w:rsid w:val="00525AAF"/>
    <w:rsid w:val="0054769E"/>
    <w:rsid w:val="0055157A"/>
    <w:rsid w:val="00565BF9"/>
    <w:rsid w:val="005972BF"/>
    <w:rsid w:val="005A6B6F"/>
    <w:rsid w:val="005C4F9D"/>
    <w:rsid w:val="005F7752"/>
    <w:rsid w:val="00607702"/>
    <w:rsid w:val="00610FB0"/>
    <w:rsid w:val="00632B63"/>
    <w:rsid w:val="0063730E"/>
    <w:rsid w:val="006905CE"/>
    <w:rsid w:val="00697CEA"/>
    <w:rsid w:val="006A2C14"/>
    <w:rsid w:val="006B01E2"/>
    <w:rsid w:val="006B17D6"/>
    <w:rsid w:val="006B335B"/>
    <w:rsid w:val="00711475"/>
    <w:rsid w:val="00722CB3"/>
    <w:rsid w:val="00763E8F"/>
    <w:rsid w:val="0079441B"/>
    <w:rsid w:val="00802AF7"/>
    <w:rsid w:val="008124D8"/>
    <w:rsid w:val="0082729C"/>
    <w:rsid w:val="008B11BB"/>
    <w:rsid w:val="008C753E"/>
    <w:rsid w:val="008D09E0"/>
    <w:rsid w:val="008D61DB"/>
    <w:rsid w:val="008F0AA1"/>
    <w:rsid w:val="009818FC"/>
    <w:rsid w:val="00991DD9"/>
    <w:rsid w:val="009A1929"/>
    <w:rsid w:val="009A3699"/>
    <w:rsid w:val="009B61CC"/>
    <w:rsid w:val="009C19D1"/>
    <w:rsid w:val="00A9134D"/>
    <w:rsid w:val="00AD45CF"/>
    <w:rsid w:val="00AD66ED"/>
    <w:rsid w:val="00AE4AD3"/>
    <w:rsid w:val="00B0196C"/>
    <w:rsid w:val="00B14B36"/>
    <w:rsid w:val="00B330A4"/>
    <w:rsid w:val="00B74795"/>
    <w:rsid w:val="00B86B60"/>
    <w:rsid w:val="00BB301C"/>
    <w:rsid w:val="00BC343A"/>
    <w:rsid w:val="00BC7366"/>
    <w:rsid w:val="00BC7612"/>
    <w:rsid w:val="00BD20D3"/>
    <w:rsid w:val="00BD4ACF"/>
    <w:rsid w:val="00BD6057"/>
    <w:rsid w:val="00BE50D5"/>
    <w:rsid w:val="00BE5F49"/>
    <w:rsid w:val="00BE726D"/>
    <w:rsid w:val="00BF15E3"/>
    <w:rsid w:val="00C11DC6"/>
    <w:rsid w:val="00C41664"/>
    <w:rsid w:val="00C43720"/>
    <w:rsid w:val="00CC7ECA"/>
    <w:rsid w:val="00CE6FDF"/>
    <w:rsid w:val="00CF431A"/>
    <w:rsid w:val="00D07B2A"/>
    <w:rsid w:val="00D6519F"/>
    <w:rsid w:val="00D85DF5"/>
    <w:rsid w:val="00D9460D"/>
    <w:rsid w:val="00DA6E72"/>
    <w:rsid w:val="00DE406B"/>
    <w:rsid w:val="00E77EAC"/>
    <w:rsid w:val="00EB5D8D"/>
    <w:rsid w:val="00EC330A"/>
    <w:rsid w:val="00EC7B5C"/>
    <w:rsid w:val="00ED7FBC"/>
    <w:rsid w:val="00F102C6"/>
    <w:rsid w:val="00F60AB7"/>
    <w:rsid w:val="00F81DC9"/>
    <w:rsid w:val="00F962DE"/>
    <w:rsid w:val="00FA03F8"/>
    <w:rsid w:val="00FA7B9F"/>
    <w:rsid w:val="00FE47CE"/>
    <w:rsid w:val="00FE53C1"/>
    <w:rsid w:val="012D4786"/>
    <w:rsid w:val="01777531"/>
    <w:rsid w:val="071428E7"/>
    <w:rsid w:val="07725700"/>
    <w:rsid w:val="085509EB"/>
    <w:rsid w:val="085D7586"/>
    <w:rsid w:val="08B41F8C"/>
    <w:rsid w:val="091A7535"/>
    <w:rsid w:val="0B1A34E5"/>
    <w:rsid w:val="0BB828ED"/>
    <w:rsid w:val="0D737B4B"/>
    <w:rsid w:val="0EB36001"/>
    <w:rsid w:val="0F692FC4"/>
    <w:rsid w:val="0FEE12D8"/>
    <w:rsid w:val="10EE7CDE"/>
    <w:rsid w:val="121E7D9B"/>
    <w:rsid w:val="1382544E"/>
    <w:rsid w:val="13E250F3"/>
    <w:rsid w:val="152B0169"/>
    <w:rsid w:val="15B961D3"/>
    <w:rsid w:val="17DD0A7A"/>
    <w:rsid w:val="1A990ED7"/>
    <w:rsid w:val="1B3D4089"/>
    <w:rsid w:val="1B57160C"/>
    <w:rsid w:val="1C4530CC"/>
    <w:rsid w:val="1CE14DA1"/>
    <w:rsid w:val="1E7857AE"/>
    <w:rsid w:val="1EE01807"/>
    <w:rsid w:val="1FA30B8E"/>
    <w:rsid w:val="1FD17DB0"/>
    <w:rsid w:val="20A155F1"/>
    <w:rsid w:val="21F60959"/>
    <w:rsid w:val="22460008"/>
    <w:rsid w:val="224D22D1"/>
    <w:rsid w:val="22BB1BCF"/>
    <w:rsid w:val="234E4F70"/>
    <w:rsid w:val="235C6C70"/>
    <w:rsid w:val="251F7F55"/>
    <w:rsid w:val="259C4F91"/>
    <w:rsid w:val="260D4251"/>
    <w:rsid w:val="28AA49E0"/>
    <w:rsid w:val="28D14659"/>
    <w:rsid w:val="2946642F"/>
    <w:rsid w:val="294849FC"/>
    <w:rsid w:val="2BD70F3D"/>
    <w:rsid w:val="2EBA2A9C"/>
    <w:rsid w:val="30801FAB"/>
    <w:rsid w:val="32466CF8"/>
    <w:rsid w:val="32543208"/>
    <w:rsid w:val="340B07FC"/>
    <w:rsid w:val="365C19D8"/>
    <w:rsid w:val="37A11690"/>
    <w:rsid w:val="39052E30"/>
    <w:rsid w:val="3AC04154"/>
    <w:rsid w:val="3B820BC5"/>
    <w:rsid w:val="3C2C6112"/>
    <w:rsid w:val="3D581DFE"/>
    <w:rsid w:val="3F634A8A"/>
    <w:rsid w:val="3FC9475C"/>
    <w:rsid w:val="41856F11"/>
    <w:rsid w:val="44E15BD2"/>
    <w:rsid w:val="48066D69"/>
    <w:rsid w:val="484A6384"/>
    <w:rsid w:val="48AF724B"/>
    <w:rsid w:val="4A8F1A90"/>
    <w:rsid w:val="4A9D54FD"/>
    <w:rsid w:val="4B871B00"/>
    <w:rsid w:val="4D074A4E"/>
    <w:rsid w:val="4E625734"/>
    <w:rsid w:val="51F64CB1"/>
    <w:rsid w:val="52070FB5"/>
    <w:rsid w:val="536F3155"/>
    <w:rsid w:val="57E831CA"/>
    <w:rsid w:val="58776CA5"/>
    <w:rsid w:val="5A3115B5"/>
    <w:rsid w:val="5B36290A"/>
    <w:rsid w:val="5C4A4770"/>
    <w:rsid w:val="5D07240C"/>
    <w:rsid w:val="5DC80482"/>
    <w:rsid w:val="5E721CFD"/>
    <w:rsid w:val="5EFC6A2D"/>
    <w:rsid w:val="5F8D3732"/>
    <w:rsid w:val="5FB05672"/>
    <w:rsid w:val="63761B08"/>
    <w:rsid w:val="637959F2"/>
    <w:rsid w:val="64394140"/>
    <w:rsid w:val="64633C2C"/>
    <w:rsid w:val="65B25CA0"/>
    <w:rsid w:val="66427B34"/>
    <w:rsid w:val="67A00143"/>
    <w:rsid w:val="67FA7F10"/>
    <w:rsid w:val="697D12F7"/>
    <w:rsid w:val="699B0C33"/>
    <w:rsid w:val="6B600DF1"/>
    <w:rsid w:val="6BF25529"/>
    <w:rsid w:val="6CDA3DB7"/>
    <w:rsid w:val="6E4A0A40"/>
    <w:rsid w:val="6E9C74ED"/>
    <w:rsid w:val="70950698"/>
    <w:rsid w:val="735247CE"/>
    <w:rsid w:val="73CF2EBE"/>
    <w:rsid w:val="754730F9"/>
    <w:rsid w:val="7A0C1A6C"/>
    <w:rsid w:val="7AD82644"/>
    <w:rsid w:val="7C8A4E29"/>
    <w:rsid w:val="7DBA3CA7"/>
    <w:rsid w:val="7E7F7BF9"/>
    <w:rsid w:val="7FE22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文本块1"/>
    <w:basedOn w:val="1"/>
    <w:link w:val="12"/>
    <w:autoRedefine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 w:cs="Times New Roman"/>
      <w:b/>
      <w:szCs w:val="20"/>
    </w:rPr>
  </w:style>
  <w:style w:type="character" w:customStyle="1" w:styleId="12">
    <w:name w:val="Block Text Char"/>
    <w:link w:val="11"/>
    <w:autoRedefine/>
    <w:qFormat/>
    <w:uiPriority w:val="0"/>
    <w:rPr>
      <w:rFonts w:ascii="黑体" w:hAnsi="Times New Roman" w:eastAsia="黑体" w:cs="Times New Roman"/>
      <w:b/>
      <w:szCs w:val="20"/>
    </w:rPr>
  </w:style>
  <w:style w:type="character" w:customStyle="1" w:styleId="13">
    <w:name w:val="批注框文本 字符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1073-82AB-4A68-B02B-0A718B6EB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3928</Words>
  <Characters>4022</Characters>
  <Lines>47</Lines>
  <Paragraphs>13</Paragraphs>
  <TotalTime>30</TotalTime>
  <ScaleCrop>false</ScaleCrop>
  <LinksUpToDate>false</LinksUpToDate>
  <CharactersWithSpaces>4171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2017-12-12T01:57:00Z</dcterms:created>
  <dc:creator>kyzx0959</dc:creator>
  <cp:lastModifiedBy>Majing</cp:lastModifiedBy>
  <cp:lastPrinted>2021-03-18T00:38:00Z</cp:lastPrinted>
  <dcterms:modified xsi:type="dcterms:W3CDTF">2024-03-20T00:39:40Z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D83CADD3F0BC4A56B8EAEF36BEB0A4B4</vt:lpwstr>
  </property>
</Properties>
</file>